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FFB7" w14:textId="77777777" w:rsidR="0009641A" w:rsidRDefault="0004186E" w:rsidP="008A47D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医療事故調査制度対応　</w:t>
      </w:r>
      <w:r w:rsidR="008A47D4" w:rsidRPr="008A47D4">
        <w:rPr>
          <w:rFonts w:hint="eastAsia"/>
          <w:sz w:val="36"/>
          <w:szCs w:val="36"/>
        </w:rPr>
        <w:t>死亡（全例）チェックシート</w:t>
      </w:r>
    </w:p>
    <w:p w14:paraId="4DBAD41D" w14:textId="77777777" w:rsidR="008A47D4" w:rsidRDefault="008A47D4" w:rsidP="008A47D4">
      <w:pPr>
        <w:spacing w:line="0" w:lineRule="atLeast"/>
        <w:rPr>
          <w:sz w:val="24"/>
          <w:szCs w:val="36"/>
        </w:rPr>
      </w:pPr>
      <w:r w:rsidRPr="008A47D4">
        <w:rPr>
          <w:rFonts w:hint="eastAsia"/>
          <w:sz w:val="24"/>
          <w:szCs w:val="36"/>
        </w:rPr>
        <w:t>１．症例分類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559"/>
        <w:gridCol w:w="8363"/>
      </w:tblGrid>
      <w:tr w:rsidR="008A47D4" w14:paraId="625530D1" w14:textId="77777777" w:rsidTr="0004186E">
        <w:trPr>
          <w:trHeight w:val="379"/>
        </w:trPr>
        <w:tc>
          <w:tcPr>
            <w:tcW w:w="1559" w:type="dxa"/>
            <w:vAlign w:val="center"/>
          </w:tcPr>
          <w:p w14:paraId="13684510" w14:textId="77777777" w:rsidR="008A47D4" w:rsidRDefault="008A47D4" w:rsidP="008A47D4">
            <w:pPr>
              <w:spacing w:line="0" w:lineRule="atLeast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死亡整理番号</w:t>
            </w:r>
          </w:p>
        </w:tc>
        <w:tc>
          <w:tcPr>
            <w:tcW w:w="8363" w:type="dxa"/>
            <w:vAlign w:val="center"/>
          </w:tcPr>
          <w:p w14:paraId="222E3933" w14:textId="77777777" w:rsidR="008A47D4" w:rsidRDefault="008A47D4" w:rsidP="008A47D4">
            <w:pPr>
              <w:spacing w:line="0" w:lineRule="atLeast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西暦　　　　　年　　　　　号</w:t>
            </w:r>
          </w:p>
        </w:tc>
      </w:tr>
      <w:tr w:rsidR="008A47D4" w14:paraId="2050059F" w14:textId="77777777" w:rsidTr="0004186E">
        <w:trPr>
          <w:trHeight w:val="379"/>
        </w:trPr>
        <w:tc>
          <w:tcPr>
            <w:tcW w:w="1559" w:type="dxa"/>
            <w:vAlign w:val="center"/>
          </w:tcPr>
          <w:p w14:paraId="793EB337" w14:textId="77777777" w:rsidR="008A47D4" w:rsidRDefault="008A47D4" w:rsidP="008A47D4">
            <w:pPr>
              <w:spacing w:line="0" w:lineRule="atLeast"/>
              <w:rPr>
                <w:sz w:val="24"/>
                <w:szCs w:val="36"/>
              </w:rPr>
            </w:pPr>
            <w:r w:rsidRPr="00D448EC">
              <w:rPr>
                <w:rFonts w:hint="eastAsia"/>
                <w:spacing w:val="15"/>
                <w:kern w:val="0"/>
                <w:sz w:val="24"/>
                <w:szCs w:val="36"/>
                <w:fitText w:val="1338" w:id="1432066560"/>
              </w:rPr>
              <w:t>カルテ番</w:t>
            </w:r>
            <w:r w:rsidRPr="00D448EC">
              <w:rPr>
                <w:rFonts w:hint="eastAsia"/>
                <w:spacing w:val="7"/>
                <w:kern w:val="0"/>
                <w:sz w:val="24"/>
                <w:szCs w:val="36"/>
                <w:fitText w:val="1338" w:id="1432066560"/>
              </w:rPr>
              <w:t>号</w:t>
            </w:r>
          </w:p>
        </w:tc>
        <w:tc>
          <w:tcPr>
            <w:tcW w:w="8363" w:type="dxa"/>
            <w:vAlign w:val="center"/>
          </w:tcPr>
          <w:p w14:paraId="756E3765" w14:textId="77777777" w:rsidR="008A47D4" w:rsidRDefault="008A47D4" w:rsidP="008A47D4">
            <w:pPr>
              <w:spacing w:line="0" w:lineRule="atLeast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No.</w:t>
            </w:r>
          </w:p>
        </w:tc>
      </w:tr>
      <w:tr w:rsidR="008A47D4" w14:paraId="3088A145" w14:textId="77777777" w:rsidTr="0004186E">
        <w:trPr>
          <w:trHeight w:val="379"/>
        </w:trPr>
        <w:tc>
          <w:tcPr>
            <w:tcW w:w="1559" w:type="dxa"/>
            <w:vAlign w:val="center"/>
          </w:tcPr>
          <w:p w14:paraId="38F455D7" w14:textId="77777777" w:rsidR="008A47D4" w:rsidRDefault="008A47D4" w:rsidP="008A47D4">
            <w:pPr>
              <w:spacing w:line="0" w:lineRule="atLeast"/>
              <w:rPr>
                <w:sz w:val="24"/>
                <w:szCs w:val="36"/>
              </w:rPr>
            </w:pPr>
            <w:r w:rsidRPr="00D448EC">
              <w:rPr>
                <w:rFonts w:hint="eastAsia"/>
                <w:spacing w:val="150"/>
                <w:kern w:val="0"/>
                <w:sz w:val="24"/>
                <w:szCs w:val="36"/>
                <w:fitText w:val="1338" w:id="1432066561"/>
              </w:rPr>
              <w:t>患者</w:t>
            </w:r>
            <w:r w:rsidRPr="00D448EC">
              <w:rPr>
                <w:rFonts w:hint="eastAsia"/>
                <w:spacing w:val="7"/>
                <w:kern w:val="0"/>
                <w:sz w:val="24"/>
                <w:szCs w:val="36"/>
                <w:fitText w:val="1338" w:id="1432066561"/>
              </w:rPr>
              <w:t>名</w:t>
            </w:r>
          </w:p>
        </w:tc>
        <w:tc>
          <w:tcPr>
            <w:tcW w:w="8363" w:type="dxa"/>
            <w:vAlign w:val="center"/>
          </w:tcPr>
          <w:p w14:paraId="108DF1F9" w14:textId="77777777" w:rsidR="008A47D4" w:rsidRDefault="008A47D4" w:rsidP="008A47D4">
            <w:pPr>
              <w:spacing w:line="0" w:lineRule="atLeast"/>
              <w:rPr>
                <w:sz w:val="24"/>
                <w:szCs w:val="36"/>
              </w:rPr>
            </w:pPr>
          </w:p>
        </w:tc>
      </w:tr>
      <w:tr w:rsidR="008A47D4" w14:paraId="720C1478" w14:textId="77777777" w:rsidTr="0004186E">
        <w:trPr>
          <w:trHeight w:val="379"/>
        </w:trPr>
        <w:tc>
          <w:tcPr>
            <w:tcW w:w="1559" w:type="dxa"/>
            <w:vAlign w:val="center"/>
          </w:tcPr>
          <w:p w14:paraId="049F964F" w14:textId="77777777" w:rsidR="008A47D4" w:rsidRDefault="008A47D4" w:rsidP="008A47D4">
            <w:pPr>
              <w:spacing w:line="0" w:lineRule="atLeast"/>
              <w:rPr>
                <w:sz w:val="24"/>
                <w:szCs w:val="36"/>
              </w:rPr>
            </w:pPr>
            <w:r w:rsidRPr="00D448EC">
              <w:rPr>
                <w:rFonts w:hint="eastAsia"/>
                <w:spacing w:val="15"/>
                <w:kern w:val="0"/>
                <w:sz w:val="24"/>
                <w:szCs w:val="36"/>
                <w:fitText w:val="1338" w:id="1432066562"/>
              </w:rPr>
              <w:t>死亡年月</w:t>
            </w:r>
            <w:r w:rsidRPr="00D448EC">
              <w:rPr>
                <w:rFonts w:hint="eastAsia"/>
                <w:spacing w:val="7"/>
                <w:kern w:val="0"/>
                <w:sz w:val="24"/>
                <w:szCs w:val="36"/>
                <w:fitText w:val="1338" w:id="1432066562"/>
              </w:rPr>
              <w:t>日</w:t>
            </w:r>
          </w:p>
        </w:tc>
        <w:tc>
          <w:tcPr>
            <w:tcW w:w="8363" w:type="dxa"/>
            <w:vAlign w:val="center"/>
          </w:tcPr>
          <w:p w14:paraId="7955F7B0" w14:textId="77777777" w:rsidR="008A47D4" w:rsidRDefault="008A47D4" w:rsidP="008A47D4">
            <w:pPr>
              <w:spacing w:line="0" w:lineRule="atLeast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西暦　　　　　年　　　　月　　　　日　　　　　時　　　　分</w:t>
            </w:r>
          </w:p>
        </w:tc>
      </w:tr>
      <w:tr w:rsidR="008A47D4" w14:paraId="18961DB2" w14:textId="77777777" w:rsidTr="0004186E">
        <w:tc>
          <w:tcPr>
            <w:tcW w:w="1559" w:type="dxa"/>
            <w:vAlign w:val="center"/>
          </w:tcPr>
          <w:p w14:paraId="547A3169" w14:textId="77777777" w:rsidR="008A47D4" w:rsidRDefault="008A47D4" w:rsidP="008A47D4">
            <w:pPr>
              <w:spacing w:line="0" w:lineRule="atLeast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医療記録集積</w:t>
            </w:r>
          </w:p>
        </w:tc>
        <w:tc>
          <w:tcPr>
            <w:tcW w:w="8363" w:type="dxa"/>
            <w:vAlign w:val="center"/>
          </w:tcPr>
          <w:p w14:paraId="6EC65FAF" w14:textId="77777777" w:rsidR="008A47D4" w:rsidRDefault="008A47D4" w:rsidP="008A47D4">
            <w:pPr>
              <w:spacing w:line="0" w:lineRule="atLeast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診療録　　看護記録　　検査結果　　レセプト　　死亡診断書</w:t>
            </w:r>
            <w:r>
              <w:rPr>
                <w:rFonts w:hint="eastAsia"/>
                <w:sz w:val="24"/>
                <w:szCs w:val="36"/>
              </w:rPr>
              <w:t>(</w:t>
            </w:r>
            <w:r>
              <w:rPr>
                <w:rFonts w:hint="eastAsia"/>
                <w:sz w:val="24"/>
                <w:szCs w:val="36"/>
              </w:rPr>
              <w:t>死体検案書</w:t>
            </w:r>
            <w:r>
              <w:rPr>
                <w:rFonts w:hint="eastAsia"/>
                <w:sz w:val="24"/>
                <w:szCs w:val="36"/>
              </w:rPr>
              <w:t>)</w:t>
            </w:r>
          </w:p>
          <w:p w14:paraId="4B51B4E9" w14:textId="77777777" w:rsidR="008A47D4" w:rsidRDefault="008A47D4" w:rsidP="008A47D4">
            <w:pPr>
              <w:spacing w:line="0" w:lineRule="atLeast"/>
              <w:ind w:rightChars="-55" w:right="-106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心電図　　レントゲンフィルム　　処方箋　その他（　　　　　　　　　　　）</w:t>
            </w:r>
          </w:p>
        </w:tc>
      </w:tr>
    </w:tbl>
    <w:p w14:paraId="51FE0157" w14:textId="77777777" w:rsidR="008A47D4" w:rsidRDefault="008A47D4" w:rsidP="008A47D4">
      <w:pPr>
        <w:spacing w:line="0" w:lineRule="atLeast"/>
        <w:rPr>
          <w:sz w:val="24"/>
          <w:szCs w:val="36"/>
        </w:rPr>
      </w:pPr>
    </w:p>
    <w:p w14:paraId="188651FB" w14:textId="77777777" w:rsidR="008A47D4" w:rsidRDefault="008A47D4" w:rsidP="008A47D4">
      <w:pPr>
        <w:spacing w:line="0" w:lineRule="atLeast"/>
        <w:rPr>
          <w:sz w:val="24"/>
          <w:szCs w:val="36"/>
        </w:rPr>
      </w:pPr>
      <w:r>
        <w:rPr>
          <w:rFonts w:hint="eastAsia"/>
          <w:sz w:val="24"/>
          <w:szCs w:val="36"/>
        </w:rPr>
        <w:t>２．医療事故該当性のチェック</w:t>
      </w:r>
    </w:p>
    <w:p w14:paraId="7403C8D2" w14:textId="77777777" w:rsidR="008A47D4" w:rsidRDefault="008A47D4" w:rsidP="008A47D4">
      <w:pPr>
        <w:spacing w:line="0" w:lineRule="atLeast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（１）死亡の予期</w:t>
      </w:r>
    </w:p>
    <w:p w14:paraId="503C1ACC" w14:textId="77777777" w:rsidR="008A47D4" w:rsidRDefault="008A47D4" w:rsidP="008A47D4">
      <w:pPr>
        <w:spacing w:line="0" w:lineRule="atLeast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　①予期していた死亡</w:t>
      </w: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（ⅰ）医療記録に記載（診療録，看護記録，　　　　</w:t>
      </w:r>
      <w:r w:rsidR="00F61306">
        <w:rPr>
          <w:rFonts w:hint="eastAsia"/>
          <w:sz w:val="24"/>
          <w:szCs w:val="36"/>
        </w:rPr>
        <w:t xml:space="preserve">　　　</w:t>
      </w:r>
      <w:r>
        <w:rPr>
          <w:rFonts w:hint="eastAsia"/>
          <w:sz w:val="24"/>
          <w:szCs w:val="36"/>
        </w:rPr>
        <w:t xml:space="preserve">　　　　　　）</w:t>
      </w:r>
    </w:p>
    <w:p w14:paraId="2CDCDD5A" w14:textId="77777777" w:rsidR="008A47D4" w:rsidRDefault="008A47D4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（ⅱ）患者・家族に説明（病状説明書，同意書，　　</w:t>
      </w:r>
      <w:r w:rsidR="00F61306">
        <w:rPr>
          <w:rFonts w:hint="eastAsia"/>
          <w:sz w:val="24"/>
          <w:szCs w:val="36"/>
        </w:rPr>
        <w:t xml:space="preserve">　　　</w:t>
      </w:r>
      <w:r>
        <w:rPr>
          <w:rFonts w:hint="eastAsia"/>
          <w:sz w:val="24"/>
          <w:szCs w:val="36"/>
        </w:rPr>
        <w:t xml:space="preserve">　　　　　　）</w:t>
      </w:r>
    </w:p>
    <w:p w14:paraId="302485FC" w14:textId="77777777" w:rsidR="008A47D4" w:rsidRDefault="008A47D4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（ⅲ）当該医療従事者事情聴取（西暦　</w:t>
      </w:r>
      <w:r w:rsidR="00F61306">
        <w:rPr>
          <w:rFonts w:hint="eastAsia"/>
          <w:sz w:val="24"/>
          <w:szCs w:val="36"/>
        </w:rPr>
        <w:t xml:space="preserve">　</w:t>
      </w:r>
      <w:r>
        <w:rPr>
          <w:rFonts w:hint="eastAsia"/>
          <w:sz w:val="24"/>
          <w:szCs w:val="36"/>
        </w:rPr>
        <w:t xml:space="preserve">　　年　　　月　　　日）</w:t>
      </w:r>
    </w:p>
    <w:p w14:paraId="0434E88C" w14:textId="77777777" w:rsidR="008A47D4" w:rsidRDefault="008A47D4" w:rsidP="008A47D4">
      <w:pPr>
        <w:spacing w:line="0" w:lineRule="atLeast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　②予期しなかった死亡</w:t>
      </w:r>
    </w:p>
    <w:p w14:paraId="7CC9E7B9" w14:textId="77777777" w:rsidR="008A47D4" w:rsidRDefault="008A47D4" w:rsidP="008A47D4">
      <w:pPr>
        <w:spacing w:line="0" w:lineRule="atLeast"/>
        <w:rPr>
          <w:sz w:val="24"/>
          <w:szCs w:val="36"/>
        </w:rPr>
      </w:pPr>
    </w:p>
    <w:p w14:paraId="68CB8C21" w14:textId="77777777" w:rsidR="008A47D4" w:rsidRDefault="008A47D4" w:rsidP="008A47D4">
      <w:pPr>
        <w:spacing w:line="0" w:lineRule="atLeast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（２）死亡の医療起因性</w:t>
      </w:r>
    </w:p>
    <w:p w14:paraId="63CBCBCB" w14:textId="77777777" w:rsidR="008A47D4" w:rsidRDefault="008A47D4" w:rsidP="008A47D4">
      <w:pPr>
        <w:spacing w:line="0" w:lineRule="atLeast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  <w:r w:rsidR="00A42B54">
        <w:rPr>
          <w:rFonts w:hint="eastAsia"/>
          <w:sz w:val="24"/>
          <w:szCs w:val="36"/>
        </w:rPr>
        <w:t xml:space="preserve">　①医療に起因した死亡</w:t>
      </w:r>
    </w:p>
    <w:p w14:paraId="1C56039D" w14:textId="77777777" w:rsidR="00A42B54" w:rsidRDefault="00A42B54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>（ⅰ）検査等</w:t>
      </w: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>（　　　　　　　　　　）　（ⅲ）その他　（　　　　　　　　　）</w:t>
      </w:r>
    </w:p>
    <w:p w14:paraId="2AD561D9" w14:textId="77777777" w:rsidR="00A42B54" w:rsidRDefault="00A42B54" w:rsidP="00F61306">
      <w:pPr>
        <w:spacing w:after="240"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>（ⅱ）治療</w:t>
      </w: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>（　　　　　　　　　　）</w:t>
      </w:r>
    </w:p>
    <w:p w14:paraId="57178411" w14:textId="77777777" w:rsidR="00A42B54" w:rsidRDefault="00A42B54" w:rsidP="008A47D4">
      <w:pPr>
        <w:spacing w:line="0" w:lineRule="atLeast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　②医療に起因しない死亡</w:t>
      </w:r>
    </w:p>
    <w:p w14:paraId="3C326FE5" w14:textId="77777777" w:rsidR="00A42B54" w:rsidRDefault="00A42B54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>（ⅰ）施設管理</w:t>
      </w: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　（　　　　　　　　　　）　（ⅵ）転倒・転落（　　　　　　　　　　）</w:t>
      </w:r>
    </w:p>
    <w:p w14:paraId="75FB775C" w14:textId="77777777" w:rsidR="00A42B54" w:rsidRDefault="00A42B54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 w:rsidR="00D448EC">
        <w:rPr>
          <w:rFonts w:hint="eastAsia"/>
          <w:sz w:val="24"/>
          <w:szCs w:val="36"/>
        </w:rPr>
        <w:t>（ⅱ）併発症</w:t>
      </w: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　（　　　　　　　　　　）　（ⅶ）誤嚥　　　（　　　　　　　　　　）</w:t>
      </w:r>
    </w:p>
    <w:p w14:paraId="4B1EF616" w14:textId="77777777" w:rsidR="00A42B54" w:rsidRDefault="00A42B54" w:rsidP="008A47D4">
      <w:pPr>
        <w:spacing w:line="0" w:lineRule="atLeast"/>
        <w:rPr>
          <w:sz w:val="24"/>
          <w:szCs w:val="36"/>
        </w:rPr>
      </w:pPr>
      <w:r>
        <w:rPr>
          <w:rFonts w:hint="eastAsia"/>
          <w:sz w:val="24"/>
          <w:szCs w:val="36"/>
        </w:rPr>
        <w:tab/>
      </w:r>
      <w:r>
        <w:rPr>
          <w:rFonts w:hint="eastAsia"/>
          <w:sz w:val="24"/>
          <w:szCs w:val="36"/>
        </w:rPr>
        <w:t>（ⅲ）原病の進行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（　　　　　　　　　　）　（ⅷ）隔離・身体的拘束・身体抑制</w:t>
      </w:r>
    </w:p>
    <w:p w14:paraId="7DD398F5" w14:textId="77777777" w:rsidR="00A42B54" w:rsidRDefault="00A42B54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（ⅳ）自殺　　　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（　　　　　　　　　　）　　　　　　　　　（　　　　　　　　　　）</w:t>
      </w:r>
    </w:p>
    <w:p w14:paraId="399FEF95" w14:textId="77777777" w:rsidR="00A42B54" w:rsidRDefault="00A42B54" w:rsidP="00F61306">
      <w:pPr>
        <w:spacing w:after="240"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（ⅴ）療養　　　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（　　　　　　　　　　）　（ⅸ）その他　　（　　　　　　　　　　）</w:t>
      </w:r>
    </w:p>
    <w:p w14:paraId="47B6F547" w14:textId="77777777" w:rsidR="00104F41" w:rsidRDefault="00A42B54" w:rsidP="008A47D4">
      <w:pPr>
        <w:spacing w:line="0" w:lineRule="atLeast"/>
        <w:rPr>
          <w:sz w:val="24"/>
          <w:szCs w:val="36"/>
        </w:rPr>
      </w:pPr>
      <w:r>
        <w:rPr>
          <w:rFonts w:hint="eastAsia"/>
          <w:sz w:val="24"/>
          <w:szCs w:val="36"/>
        </w:rPr>
        <w:t>３．</w:t>
      </w:r>
      <w:r w:rsidR="00104F41">
        <w:rPr>
          <w:rFonts w:hint="eastAsia"/>
          <w:sz w:val="24"/>
          <w:szCs w:val="36"/>
        </w:rPr>
        <w:t>医療事故の判断</w:t>
      </w:r>
      <w:r w:rsidR="00104F41">
        <w:rPr>
          <w:sz w:val="24"/>
          <w:szCs w:val="36"/>
        </w:rPr>
        <w:tab/>
      </w:r>
      <w:r w:rsidR="00104F41">
        <w:rPr>
          <w:rFonts w:hint="eastAsia"/>
          <w:sz w:val="24"/>
          <w:szCs w:val="36"/>
        </w:rPr>
        <w:t>（</w:t>
      </w:r>
      <w:r w:rsidR="00104F41">
        <w:rPr>
          <w:rFonts w:hint="eastAsia"/>
          <w:sz w:val="24"/>
          <w:szCs w:val="36"/>
        </w:rPr>
        <w:t xml:space="preserve"> </w:t>
      </w:r>
      <w:r w:rsidR="00104F41">
        <w:rPr>
          <w:rFonts w:hint="eastAsia"/>
          <w:sz w:val="24"/>
          <w:szCs w:val="36"/>
        </w:rPr>
        <w:t>該当・非該当・保留</w:t>
      </w:r>
      <w:r w:rsidR="00104F41">
        <w:rPr>
          <w:rFonts w:hint="eastAsia"/>
          <w:sz w:val="24"/>
          <w:szCs w:val="36"/>
        </w:rPr>
        <w:t xml:space="preserve"> </w:t>
      </w:r>
      <w:r w:rsidR="00104F41">
        <w:rPr>
          <w:rFonts w:hint="eastAsia"/>
          <w:sz w:val="24"/>
          <w:szCs w:val="36"/>
        </w:rPr>
        <w:t xml:space="preserve">）　　（西暦　　</w:t>
      </w:r>
      <w:r w:rsidR="00F61306">
        <w:rPr>
          <w:rFonts w:hint="eastAsia"/>
          <w:sz w:val="24"/>
          <w:szCs w:val="36"/>
        </w:rPr>
        <w:t xml:space="preserve">　</w:t>
      </w:r>
      <w:r w:rsidR="00104F41">
        <w:rPr>
          <w:rFonts w:hint="eastAsia"/>
          <w:sz w:val="24"/>
          <w:szCs w:val="36"/>
        </w:rPr>
        <w:t xml:space="preserve">　年　　　月　　　日）</w:t>
      </w:r>
    </w:p>
    <w:p w14:paraId="50EC8FF1" w14:textId="77777777" w:rsidR="00104F41" w:rsidRDefault="00104F41" w:rsidP="008A47D4">
      <w:pPr>
        <w:spacing w:line="0" w:lineRule="atLeast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　　保留の場合</w:t>
      </w:r>
    </w:p>
    <w:p w14:paraId="1E5AE0A7" w14:textId="77777777" w:rsidR="00104F41" w:rsidRDefault="00104F41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　医療安全管理委員会の意見聴取</w:t>
      </w:r>
    </w:p>
    <w:p w14:paraId="1F6920D1" w14:textId="77777777" w:rsidR="00104F41" w:rsidRDefault="00104F41" w:rsidP="00F61306">
      <w:pPr>
        <w:spacing w:after="240"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　医療事故判定等委員会の開催</w:t>
      </w:r>
    </w:p>
    <w:p w14:paraId="1F1CA39B" w14:textId="77777777" w:rsidR="00104F41" w:rsidRDefault="00104F41" w:rsidP="008A47D4">
      <w:pPr>
        <w:spacing w:line="0" w:lineRule="atLeast"/>
        <w:rPr>
          <w:sz w:val="24"/>
          <w:szCs w:val="36"/>
        </w:rPr>
      </w:pPr>
      <w:r>
        <w:rPr>
          <w:rFonts w:hint="eastAsia"/>
          <w:sz w:val="24"/>
          <w:szCs w:val="36"/>
        </w:rPr>
        <w:t>４．対応</w:t>
      </w:r>
    </w:p>
    <w:p w14:paraId="28BD3532" w14:textId="77777777" w:rsidR="00104F41" w:rsidRDefault="00104F41" w:rsidP="00F61306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（１）医療事故調査・支援センターへの報告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>（　要　・　不要　・　保留　）</w:t>
      </w:r>
    </w:p>
    <w:p w14:paraId="7DAE885E" w14:textId="77777777" w:rsidR="00A5268D" w:rsidRDefault="00104F41" w:rsidP="00F61306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（２）遺族への医療事故該当・非該当判断の説明</w:t>
      </w: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（　要　・　不要　・　</w:t>
      </w:r>
      <w:r w:rsidR="00A5268D">
        <w:rPr>
          <w:rFonts w:hint="eastAsia"/>
          <w:sz w:val="24"/>
          <w:szCs w:val="36"/>
        </w:rPr>
        <w:t>済</w:t>
      </w:r>
      <w:r>
        <w:rPr>
          <w:rFonts w:hint="eastAsia"/>
          <w:sz w:val="24"/>
          <w:szCs w:val="36"/>
        </w:rPr>
        <w:t xml:space="preserve">　）</w:t>
      </w:r>
    </w:p>
    <w:p w14:paraId="2BB269BF" w14:textId="77777777" w:rsidR="00A5268D" w:rsidRDefault="00A5268D" w:rsidP="00F61306">
      <w:pPr>
        <w:spacing w:after="240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（３）院内調査・事例検証</w:t>
      </w: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>（　要　・　不要　）</w:t>
      </w:r>
    </w:p>
    <w:p w14:paraId="768F97EE" w14:textId="77777777" w:rsidR="00A5268D" w:rsidRDefault="00A5268D" w:rsidP="008A47D4">
      <w:pPr>
        <w:spacing w:line="0" w:lineRule="atLeast"/>
        <w:rPr>
          <w:sz w:val="24"/>
          <w:szCs w:val="36"/>
        </w:rPr>
      </w:pPr>
      <w:r>
        <w:rPr>
          <w:rFonts w:hint="eastAsia"/>
          <w:sz w:val="24"/>
          <w:szCs w:val="36"/>
        </w:rPr>
        <w:t>５．結論</w:t>
      </w:r>
    </w:p>
    <w:p w14:paraId="7DC4739A" w14:textId="77777777" w:rsidR="00A5268D" w:rsidRDefault="00A5268D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>終了　　　（又は　要遺族への説明）</w:t>
      </w:r>
    </w:p>
    <w:p w14:paraId="7493DBBF" w14:textId="77777777" w:rsidR="00A5268D" w:rsidRDefault="00A5268D" w:rsidP="008A47D4">
      <w:pPr>
        <w:spacing w:line="0" w:lineRule="atLeast"/>
        <w:rPr>
          <w:sz w:val="24"/>
          <w:szCs w:val="36"/>
        </w:rPr>
      </w:pPr>
    </w:p>
    <w:p w14:paraId="67621184" w14:textId="77777777" w:rsidR="00A5268D" w:rsidRDefault="00A5268D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>（医療安全担当者）</w:t>
      </w: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西暦　　</w:t>
      </w:r>
      <w:r w:rsidR="00F61306">
        <w:rPr>
          <w:rFonts w:hint="eastAsia"/>
          <w:sz w:val="24"/>
          <w:szCs w:val="36"/>
        </w:rPr>
        <w:t xml:space="preserve">　</w:t>
      </w:r>
      <w:r>
        <w:rPr>
          <w:rFonts w:hint="eastAsia"/>
          <w:sz w:val="24"/>
          <w:szCs w:val="36"/>
        </w:rPr>
        <w:t xml:space="preserve">　年　　　月　　　日</w:t>
      </w:r>
    </w:p>
    <w:p w14:paraId="3846DAC8" w14:textId="77777777" w:rsidR="00A5268D" w:rsidRDefault="00A5268D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>（医療安全管理者）</w:t>
      </w: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西暦　　</w:t>
      </w:r>
      <w:r w:rsidR="00F61306">
        <w:rPr>
          <w:rFonts w:hint="eastAsia"/>
          <w:sz w:val="24"/>
          <w:szCs w:val="36"/>
        </w:rPr>
        <w:t xml:space="preserve">　</w:t>
      </w:r>
      <w:r>
        <w:rPr>
          <w:rFonts w:hint="eastAsia"/>
          <w:sz w:val="24"/>
          <w:szCs w:val="36"/>
        </w:rPr>
        <w:t xml:space="preserve">　年　　　月　　　日</w:t>
      </w:r>
    </w:p>
    <w:p w14:paraId="1143FEBB" w14:textId="77777777" w:rsidR="00A5268D" w:rsidRDefault="00A5268D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rFonts w:hint="eastAsia"/>
          <w:sz w:val="24"/>
          <w:szCs w:val="36"/>
        </w:rPr>
        <w:t>（</w:t>
      </w:r>
      <w:r w:rsidRPr="00A5268D">
        <w:rPr>
          <w:rFonts w:hint="eastAsia"/>
          <w:spacing w:val="541"/>
          <w:kern w:val="0"/>
          <w:sz w:val="24"/>
          <w:szCs w:val="36"/>
          <w:fitText w:val="1561" w:id="1432053248"/>
        </w:rPr>
        <w:t>院</w:t>
      </w:r>
      <w:r w:rsidRPr="00A5268D">
        <w:rPr>
          <w:rFonts w:hint="eastAsia"/>
          <w:kern w:val="0"/>
          <w:sz w:val="24"/>
          <w:szCs w:val="36"/>
          <w:fitText w:val="1561" w:id="1432053248"/>
        </w:rPr>
        <w:t>長</w:t>
      </w:r>
      <w:r>
        <w:rPr>
          <w:rFonts w:hint="eastAsia"/>
          <w:kern w:val="0"/>
          <w:sz w:val="24"/>
          <w:szCs w:val="36"/>
        </w:rPr>
        <w:t>）</w:t>
      </w:r>
      <w:r>
        <w:rPr>
          <w:kern w:val="0"/>
          <w:sz w:val="24"/>
          <w:szCs w:val="36"/>
        </w:rPr>
        <w:tab/>
      </w:r>
      <w:r>
        <w:rPr>
          <w:rFonts w:hint="eastAsia"/>
          <w:sz w:val="24"/>
          <w:szCs w:val="36"/>
        </w:rPr>
        <w:t xml:space="preserve">西暦　　</w:t>
      </w:r>
      <w:r w:rsidR="00F61306">
        <w:rPr>
          <w:rFonts w:hint="eastAsia"/>
          <w:sz w:val="24"/>
          <w:szCs w:val="36"/>
        </w:rPr>
        <w:t xml:space="preserve">　</w:t>
      </w:r>
      <w:r>
        <w:rPr>
          <w:rFonts w:hint="eastAsia"/>
          <w:sz w:val="24"/>
          <w:szCs w:val="36"/>
        </w:rPr>
        <w:t xml:space="preserve">　年　　　月　　　日</w:t>
      </w:r>
    </w:p>
    <w:p w14:paraId="788FF7C3" w14:textId="77777777" w:rsidR="00F61306" w:rsidRDefault="00A5268D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 w:rsidR="00F61306">
        <w:rPr>
          <w:sz w:val="24"/>
          <w:szCs w:val="36"/>
        </w:rPr>
        <w:tab/>
      </w:r>
      <w:r w:rsidR="00F61306">
        <w:rPr>
          <w:sz w:val="24"/>
          <w:szCs w:val="36"/>
        </w:rPr>
        <w:tab/>
      </w:r>
    </w:p>
    <w:p w14:paraId="4620FE02" w14:textId="77777777" w:rsidR="00A42B54" w:rsidRPr="00A42B54" w:rsidRDefault="00F61306" w:rsidP="008A47D4">
      <w:pPr>
        <w:spacing w:line="0" w:lineRule="atLeast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 w:rsidR="00A5268D" w:rsidRPr="00F61306">
        <w:rPr>
          <w:rFonts w:hint="eastAsia"/>
          <w:sz w:val="28"/>
          <w:szCs w:val="36"/>
        </w:rPr>
        <w:t>医療施設名</w:t>
      </w:r>
      <w:r w:rsidR="00A5268D">
        <w:rPr>
          <w:sz w:val="24"/>
          <w:szCs w:val="36"/>
        </w:rPr>
        <w:tab/>
      </w:r>
    </w:p>
    <w:sectPr w:rsidR="00A42B54" w:rsidRPr="00A42B54" w:rsidSect="0004186E">
      <w:pgSz w:w="11906" w:h="16838" w:code="9"/>
      <w:pgMar w:top="624" w:right="851" w:bottom="720" w:left="851" w:header="720" w:footer="720" w:gutter="0"/>
      <w:cols w:space="425"/>
      <w:noEndnote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D4"/>
    <w:rsid w:val="0004186E"/>
    <w:rsid w:val="00052042"/>
    <w:rsid w:val="0009641A"/>
    <w:rsid w:val="00104F41"/>
    <w:rsid w:val="002A7103"/>
    <w:rsid w:val="00384C33"/>
    <w:rsid w:val="00461A77"/>
    <w:rsid w:val="00487D20"/>
    <w:rsid w:val="005A35D9"/>
    <w:rsid w:val="006B245D"/>
    <w:rsid w:val="007335C3"/>
    <w:rsid w:val="00780A3A"/>
    <w:rsid w:val="008A47D4"/>
    <w:rsid w:val="0092756A"/>
    <w:rsid w:val="00982137"/>
    <w:rsid w:val="00A42B54"/>
    <w:rsid w:val="00A5268D"/>
    <w:rsid w:val="00B859F7"/>
    <w:rsid w:val="00C67218"/>
    <w:rsid w:val="00C86802"/>
    <w:rsid w:val="00D448EC"/>
    <w:rsid w:val="00F61306"/>
    <w:rsid w:val="00F9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A4BF8"/>
  <w15:chartTrackingRefBased/>
  <w15:docId w15:val="{CF2D7057-43E4-4372-A462-B72A6A62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7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71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tiikiiryou01</dc:creator>
  <cp:keywords/>
  <dc:description/>
  <cp:lastModifiedBy>江 芳</cp:lastModifiedBy>
  <cp:revision>2</cp:revision>
  <cp:lastPrinted>2017-05-11T04:43:00Z</cp:lastPrinted>
  <dcterms:created xsi:type="dcterms:W3CDTF">2025-11-13T22:31:00Z</dcterms:created>
  <dcterms:modified xsi:type="dcterms:W3CDTF">2025-11-13T22:31:00Z</dcterms:modified>
</cp:coreProperties>
</file>